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98" w:rsidRDefault="00EB7798" w:rsidP="009F3C7B">
      <w:pPr>
        <w:pStyle w:val="c9"/>
        <w:shd w:val="clear" w:color="auto" w:fill="FFFFFF"/>
        <w:spacing w:before="0" w:beforeAutospacing="0" w:after="0" w:afterAutospacing="0"/>
        <w:jc w:val="center"/>
        <w:rPr>
          <w:kern w:val="36"/>
          <w:sz w:val="48"/>
          <w:szCs w:val="48"/>
        </w:rPr>
      </w:pPr>
      <w:r>
        <w:rPr>
          <w:sz w:val="48"/>
          <w:szCs w:val="48"/>
        </w:rPr>
        <w:t xml:space="preserve">Консультация на тему </w:t>
      </w:r>
      <w:r w:rsidRPr="00EB7798">
        <w:rPr>
          <w:sz w:val="48"/>
          <w:szCs w:val="48"/>
        </w:rPr>
        <w:t>«</w:t>
      </w:r>
      <w:proofErr w:type="spellStart"/>
      <w:r w:rsidRPr="00EB7798">
        <w:rPr>
          <w:kern w:val="36"/>
          <w:sz w:val="48"/>
          <w:szCs w:val="48"/>
        </w:rPr>
        <w:t>Психоэмоциональное</w:t>
      </w:r>
      <w:proofErr w:type="spellEnd"/>
      <w:r w:rsidRPr="00EB7798">
        <w:rPr>
          <w:kern w:val="36"/>
          <w:sz w:val="48"/>
          <w:szCs w:val="48"/>
        </w:rPr>
        <w:t xml:space="preserve"> самочувствие дошкольников</w:t>
      </w:r>
      <w:r>
        <w:rPr>
          <w:kern w:val="36"/>
          <w:sz w:val="48"/>
          <w:szCs w:val="48"/>
        </w:rPr>
        <w:t>»</w:t>
      </w:r>
    </w:p>
    <w:p w:rsidR="00EB7798" w:rsidRDefault="00EB7798" w:rsidP="009F3C7B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  <w:r w:rsidRPr="00EB7798">
        <w:rPr>
          <w:kern w:val="36"/>
          <w:sz w:val="28"/>
          <w:szCs w:val="28"/>
        </w:rPr>
        <w:t xml:space="preserve">Подготовила воспитатель: </w:t>
      </w:r>
      <w:proofErr w:type="spellStart"/>
      <w:r w:rsidRPr="00EB7798">
        <w:rPr>
          <w:kern w:val="36"/>
          <w:sz w:val="28"/>
          <w:szCs w:val="28"/>
        </w:rPr>
        <w:t>Баятян</w:t>
      </w:r>
      <w:proofErr w:type="spellEnd"/>
      <w:r w:rsidRPr="00EB7798">
        <w:rPr>
          <w:kern w:val="36"/>
          <w:sz w:val="28"/>
          <w:szCs w:val="28"/>
        </w:rPr>
        <w:t xml:space="preserve"> Е.А.</w:t>
      </w:r>
      <w:bookmarkStart w:id="0" w:name="_GoBack"/>
      <w:bookmarkEnd w:id="0"/>
    </w:p>
    <w:p w:rsidR="00EB7798" w:rsidRDefault="00EB7798" w:rsidP="00EB7798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EB7798" w:rsidRDefault="00EB7798" w:rsidP="00EB779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EB7798" w:rsidRDefault="00EB7798" w:rsidP="00EB779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«Психологическое здоровье дошкольника»</w:t>
      </w:r>
    </w:p>
    <w:p w:rsidR="00EB7798" w:rsidRDefault="00EB7798" w:rsidP="00EB7798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Психологическое здоровье</w:t>
      </w:r>
      <w:r>
        <w:rPr>
          <w:rStyle w:val="c5"/>
          <w:color w:val="000000"/>
          <w:sz w:val="28"/>
          <w:szCs w:val="28"/>
        </w:rPr>
        <w:t> – это динамическая гармония человека внутренняя (физического тела, его мыслей и чувств) и внешняя (между человеком и окружающими его людьми, природой).</w:t>
      </w:r>
    </w:p>
    <w:p w:rsidR="00EB7798" w:rsidRDefault="00EB7798" w:rsidP="00EB7798">
      <w:pPr>
        <w:pStyle w:val="c16"/>
        <w:shd w:val="clear" w:color="auto" w:fill="FFFFFF"/>
        <w:spacing w:before="0" w:beforeAutospacing="0" w:after="0" w:afterAutospacing="0"/>
        <w:ind w:left="22" w:firstLine="296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дошкольном возрасте происходит </w:t>
      </w:r>
      <w:r>
        <w:rPr>
          <w:rStyle w:val="c7"/>
          <w:b/>
          <w:bCs/>
          <w:color w:val="000000"/>
          <w:sz w:val="28"/>
          <w:szCs w:val="28"/>
        </w:rPr>
        <w:t>упрочнение «Я» ребенка и осознание его качественных характеристик: какой я — плохой или хороший?</w:t>
      </w:r>
      <w:r>
        <w:rPr>
          <w:rStyle w:val="c5"/>
          <w:color w:val="000000"/>
          <w:sz w:val="28"/>
          <w:szCs w:val="28"/>
        </w:rPr>
        <w:t> Важнейшее значение для стабилизации «Я» играет </w:t>
      </w:r>
      <w:r>
        <w:rPr>
          <w:rStyle w:val="c1"/>
          <w:i/>
          <w:iCs/>
          <w:color w:val="000000"/>
          <w:sz w:val="28"/>
          <w:szCs w:val="28"/>
        </w:rPr>
        <w:t>процесс идентификации с родителем своего пола.</w:t>
      </w:r>
      <w:r>
        <w:rPr>
          <w:rStyle w:val="c5"/>
          <w:color w:val="000000"/>
          <w:sz w:val="28"/>
          <w:szCs w:val="28"/>
        </w:rPr>
        <w:t> Это не просто подражание, а возможность чувствовать себя таким, каким хочет видеть себя ребенок. Это происходит за счет того, что родитель выступает как идеальное "Я".</w:t>
      </w:r>
    </w:p>
    <w:p w:rsidR="00EB7798" w:rsidRDefault="00EB7798" w:rsidP="00EB7798">
      <w:pPr>
        <w:pStyle w:val="c4"/>
        <w:shd w:val="clear" w:color="auto" w:fill="FFFFFF"/>
        <w:spacing w:before="0" w:beforeAutospacing="0" w:after="0" w:afterAutospacing="0"/>
        <w:ind w:left="6" w:right="50" w:firstLine="30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дошкольном возрасте также активно развивается </w:t>
      </w:r>
      <w:r>
        <w:rPr>
          <w:rStyle w:val="c7"/>
          <w:b/>
          <w:bCs/>
          <w:color w:val="000000"/>
          <w:sz w:val="28"/>
          <w:szCs w:val="28"/>
        </w:rPr>
        <w:t>самосознание.</w:t>
      </w:r>
      <w:r>
        <w:rPr>
          <w:rStyle w:val="c5"/>
          <w:color w:val="000000"/>
          <w:sz w:val="28"/>
          <w:szCs w:val="28"/>
        </w:rPr>
        <w:t> Ребенок осознает себя в целом хорошим, но имеющим некоторые недостатки, и начинает понимать, что основное условие, которое надо выполнять, чтобы быть хорошим, — это </w:t>
      </w:r>
      <w:r>
        <w:rPr>
          <w:rStyle w:val="c1"/>
          <w:i/>
          <w:iCs/>
          <w:color w:val="000000"/>
          <w:sz w:val="28"/>
          <w:szCs w:val="28"/>
        </w:rPr>
        <w:t>соответствовать родительским требованиям</w:t>
      </w:r>
      <w:r>
        <w:rPr>
          <w:rStyle w:val="c5"/>
          <w:color w:val="000000"/>
          <w:sz w:val="28"/>
          <w:szCs w:val="28"/>
        </w:rPr>
        <w:t>. Если же ребенок ощущает себя недостаточно хорошим, чтобы получать должное внимание позитивными способами, то у него могут складываться и закрепляться различные формы получения негативного внимания: нарушение поведения, ложь, драки и т п. В этом случае ребенок предпочитает быть наказанным, но обязательно замеченным взрослыми.</w:t>
      </w:r>
    </w:p>
    <w:p w:rsidR="00EB7798" w:rsidRDefault="00EB7798" w:rsidP="00EB7798">
      <w:pPr>
        <w:pStyle w:val="c11"/>
        <w:shd w:val="clear" w:color="auto" w:fill="FFFFFF"/>
        <w:spacing w:before="0" w:beforeAutospacing="0" w:after="0" w:afterAutospacing="0"/>
        <w:ind w:left="28" w:right="6"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Существенную динамику можно наблюдать в эмоционально-волевой сфере дошкольника. Среди основных тенденций назовем </w:t>
      </w:r>
      <w:r>
        <w:rPr>
          <w:rStyle w:val="c7"/>
          <w:b/>
          <w:bCs/>
          <w:color w:val="000000"/>
          <w:sz w:val="28"/>
          <w:szCs w:val="28"/>
        </w:rPr>
        <w:t>возрастание волевой регуляции поведения, начало осознания ребенком своих и чужих чувств, развитие возможности помнить свои эмоциональные состояния или предвосхищать их этой или иной ситуации.</w:t>
      </w:r>
    </w:p>
    <w:p w:rsidR="00EB7798" w:rsidRDefault="00EB7798" w:rsidP="00EB7798">
      <w:pPr>
        <w:pStyle w:val="c11"/>
        <w:shd w:val="clear" w:color="auto" w:fill="FFFFFF"/>
        <w:spacing w:before="0" w:beforeAutospacing="0" w:after="0" w:afterAutospacing="0"/>
        <w:ind w:left="28" w:right="6"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Интенсивно начинает развиваться </w:t>
      </w:r>
      <w:r>
        <w:rPr>
          <w:rStyle w:val="c7"/>
          <w:b/>
          <w:bCs/>
          <w:color w:val="000000"/>
          <w:sz w:val="28"/>
          <w:szCs w:val="28"/>
        </w:rPr>
        <w:t xml:space="preserve">внутренняя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саморегуляция</w:t>
      </w:r>
      <w:proofErr w:type="spellEnd"/>
      <w:r>
        <w:rPr>
          <w:rStyle w:val="c5"/>
          <w:color w:val="000000"/>
          <w:sz w:val="28"/>
          <w:szCs w:val="28"/>
        </w:rPr>
        <w:t>. У детей старшего дошкольного возраста слово «надо», «можно», «нельзя» уже становятся основой для изменения поведения, когда мысленно произносятся самим ребенком.</w:t>
      </w:r>
    </w:p>
    <w:p w:rsidR="00EB7798" w:rsidRDefault="00EB7798" w:rsidP="00EB7798">
      <w:pPr>
        <w:pStyle w:val="c11"/>
        <w:shd w:val="clear" w:color="auto" w:fill="FFFFFF"/>
        <w:spacing w:before="0" w:beforeAutospacing="0" w:after="0" w:afterAutospacing="0"/>
        <w:ind w:left="28" w:right="6" w:firstLine="274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Каковы условия приобретения позитивных новообразований ребенком дошкольного возраста?</w:t>
      </w:r>
    </w:p>
    <w:p w:rsidR="00EB7798" w:rsidRDefault="00EB7798" w:rsidP="00EB7798">
      <w:pPr>
        <w:pStyle w:val="c11"/>
        <w:shd w:val="clear" w:color="auto" w:fill="FFFFFF"/>
        <w:spacing w:before="0" w:beforeAutospacing="0" w:after="0" w:afterAutospacing="0"/>
        <w:ind w:left="28" w:right="6"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Для нормального развития ребенка необходимо не только собственное общение с матерью и отцом, но и наличие теплого, неконфликтного общения между ними. Конфликтные отношения между родителями или их крайний вариант — развод существенно нарушает процесс идентификации.</w:t>
      </w:r>
    </w:p>
    <w:p w:rsidR="00EB7798" w:rsidRDefault="00EB7798" w:rsidP="00EB7798">
      <w:pPr>
        <w:pStyle w:val="c11"/>
        <w:shd w:val="clear" w:color="auto" w:fill="FFFFFF"/>
        <w:spacing w:before="0" w:beforeAutospacing="0" w:after="0" w:afterAutospacing="0"/>
        <w:ind w:left="28" w:right="6"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Кроме того, достаточно важен и воспитатель детского сада, опыт общения с которым во многом определяет восприятие ребенком чужих значимых фигур.</w:t>
      </w:r>
    </w:p>
    <w:p w:rsidR="00EB7798" w:rsidRDefault="00EB7798" w:rsidP="00EB7798">
      <w:pPr>
        <w:pStyle w:val="c2"/>
        <w:shd w:val="clear" w:color="auto" w:fill="FFFFFF"/>
        <w:spacing w:before="0" w:beforeAutospacing="0" w:after="0" w:afterAutospacing="0"/>
        <w:ind w:right="6" w:firstLine="28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Взрослым нужно содействовать формированию </w:t>
      </w:r>
      <w:r>
        <w:rPr>
          <w:rStyle w:val="c7"/>
          <w:b/>
          <w:bCs/>
          <w:color w:val="000000"/>
          <w:sz w:val="28"/>
          <w:szCs w:val="28"/>
        </w:rPr>
        <w:t>активности </w:t>
      </w:r>
      <w:r>
        <w:rPr>
          <w:rStyle w:val="c5"/>
          <w:color w:val="000000"/>
          <w:sz w:val="28"/>
          <w:szCs w:val="28"/>
        </w:rPr>
        <w:t xml:space="preserve">ребенка, которая в первую очередь необходима для </w:t>
      </w:r>
      <w:proofErr w:type="spellStart"/>
      <w:r>
        <w:rPr>
          <w:rStyle w:val="c5"/>
          <w:color w:val="000000"/>
          <w:sz w:val="28"/>
          <w:szCs w:val="28"/>
        </w:rPr>
        <w:t>саморегуляции</w:t>
      </w:r>
      <w:proofErr w:type="spellEnd"/>
      <w:r>
        <w:rPr>
          <w:rStyle w:val="c5"/>
          <w:color w:val="000000"/>
          <w:sz w:val="28"/>
          <w:szCs w:val="28"/>
        </w:rPr>
        <w:t>. Активность (двигательная, познавательная, коммуникативная и др.) ребенка должны реализовываться в условиях общения и правильной организации окружающей обстановки. Неадекватная же организация жизненных структур блокирует активность, снижает ее уровень или придает  ей другую направленность.</w:t>
      </w:r>
    </w:p>
    <w:p w:rsidR="00EB7798" w:rsidRDefault="00EB7798" w:rsidP="00EB7798">
      <w:pPr>
        <w:pStyle w:val="c8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Одним из важнейших условий становления психологического здоровья детей является наличие </w:t>
      </w:r>
      <w:r>
        <w:rPr>
          <w:rStyle w:val="c7"/>
          <w:b/>
          <w:bCs/>
          <w:color w:val="000000"/>
          <w:sz w:val="28"/>
          <w:szCs w:val="28"/>
        </w:rPr>
        <w:t>опыта самостоятельного преодоления препятствий</w:t>
      </w:r>
      <w:r>
        <w:rPr>
          <w:rStyle w:val="c5"/>
          <w:color w:val="000000"/>
          <w:sz w:val="28"/>
          <w:szCs w:val="28"/>
        </w:rPr>
        <w:t>. Таким образом, широко распространенное мнение о необходимости полного эмоционального комфорта является абсолютно неверным.</w:t>
      </w:r>
    </w:p>
    <w:p w:rsidR="00EB7798" w:rsidRDefault="00EB7798" w:rsidP="00EB7798">
      <w:pPr>
        <w:pStyle w:val="c12"/>
        <w:shd w:val="clear" w:color="auto" w:fill="FFFFFF"/>
        <w:spacing w:before="0" w:beforeAutospacing="0" w:after="0" w:afterAutospacing="0"/>
        <w:ind w:right="22"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Необходима всемерная поддержка развития </w:t>
      </w:r>
      <w:r>
        <w:rPr>
          <w:rStyle w:val="c7"/>
          <w:b/>
          <w:bCs/>
          <w:color w:val="000000"/>
          <w:sz w:val="28"/>
          <w:szCs w:val="28"/>
        </w:rPr>
        <w:t>рефлексии</w:t>
      </w:r>
      <w:r>
        <w:rPr>
          <w:rStyle w:val="c5"/>
          <w:color w:val="000000"/>
          <w:sz w:val="28"/>
          <w:szCs w:val="28"/>
        </w:rPr>
        <w:t>, когда взрослый побуждает ребенка к пониманию себя, своих особенностей и возможностей, причин и последствий своего поведения. То есть ребенок должен знать, что можно и нельзя, за что и какое может последовать наказание. А взрослые при этом заранее договариваются и предъявляют ребенку одинаковые требования.</w:t>
      </w:r>
    </w:p>
    <w:p w:rsidR="00EB7798" w:rsidRDefault="00EB7798" w:rsidP="00EB7798">
      <w:pPr>
        <w:pStyle w:val="c12"/>
        <w:shd w:val="clear" w:color="auto" w:fill="FFFFFF"/>
        <w:spacing w:before="0" w:beforeAutospacing="0" w:after="0" w:afterAutospacing="0"/>
        <w:ind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Чрезвычайно важно наличие </w:t>
      </w:r>
      <w:r>
        <w:rPr>
          <w:rStyle w:val="c7"/>
          <w:b/>
          <w:bCs/>
          <w:color w:val="000000"/>
          <w:sz w:val="28"/>
          <w:szCs w:val="28"/>
        </w:rPr>
        <w:t>ценностной среды</w:t>
      </w:r>
      <w:r>
        <w:rPr>
          <w:rStyle w:val="c5"/>
          <w:color w:val="000000"/>
          <w:sz w:val="28"/>
          <w:szCs w:val="28"/>
        </w:rPr>
        <w:t> в развитии ребенка, когда он получает возможность видеть вокруг себя идеалы, определенные ценностные устремления взрослых и соответственно определять собственные ценностные приоритеты.</w:t>
      </w:r>
    </w:p>
    <w:p w:rsidR="00EB7798" w:rsidRDefault="00EB7798" w:rsidP="00EB7798">
      <w:pPr>
        <w:pStyle w:val="c12"/>
        <w:shd w:val="clear" w:color="auto" w:fill="FFFFFF"/>
        <w:spacing w:before="0" w:beforeAutospacing="0" w:after="0" w:afterAutospacing="0"/>
        <w:ind w:firstLine="27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Психологическое здоровье дошкольника, а именно эмоциональное благополучие – обеспечивает высокую самооценку, сформированный самоконтроль, ориентацию на успех в достижении целей, эмоциональный комфорт  в семье и </w:t>
      </w:r>
      <w:proofErr w:type="gramStart"/>
      <w:r>
        <w:rPr>
          <w:rStyle w:val="c5"/>
          <w:color w:val="000000"/>
          <w:sz w:val="28"/>
          <w:szCs w:val="28"/>
        </w:rPr>
        <w:t>вне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ее</w:t>
      </w:r>
      <w:proofErr w:type="gramEnd"/>
      <w:r>
        <w:rPr>
          <w:rStyle w:val="c5"/>
          <w:color w:val="000000"/>
          <w:sz w:val="28"/>
          <w:szCs w:val="28"/>
        </w:rPr>
        <w:t>.</w:t>
      </w:r>
    </w:p>
    <w:p w:rsidR="003E0EF5" w:rsidRDefault="003E0EF5"/>
    <w:sectPr w:rsidR="003E0EF5" w:rsidSect="0095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70F6"/>
    <w:rsid w:val="003E0EF5"/>
    <w:rsid w:val="00953CE9"/>
    <w:rsid w:val="009F3C7B"/>
    <w:rsid w:val="00A470F6"/>
    <w:rsid w:val="00EB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7798"/>
  </w:style>
  <w:style w:type="paragraph" w:customStyle="1" w:styleId="c15">
    <w:name w:val="c15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7798"/>
  </w:style>
  <w:style w:type="character" w:customStyle="1" w:styleId="c5">
    <w:name w:val="c5"/>
    <w:basedOn w:val="a0"/>
    <w:rsid w:val="00EB7798"/>
  </w:style>
  <w:style w:type="paragraph" w:customStyle="1" w:styleId="c16">
    <w:name w:val="c16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7798"/>
  </w:style>
  <w:style w:type="paragraph" w:customStyle="1" w:styleId="c4">
    <w:name w:val="c4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B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2020-12-01T16:06:00Z</dcterms:created>
  <dcterms:modified xsi:type="dcterms:W3CDTF">2020-12-02T04:30:00Z</dcterms:modified>
</cp:coreProperties>
</file>