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14" w:rsidRPr="00B2216A" w:rsidRDefault="00257114" w:rsidP="00257114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2216A">
        <w:rPr>
          <w:rFonts w:ascii="Times New Roman" w:hAnsi="Times New Roman" w:cs="Times New Roman"/>
          <w:sz w:val="48"/>
          <w:szCs w:val="48"/>
        </w:rPr>
        <w:t>«Возрастные особенности восприятия детьми дорожных ситуаций и основные мотивы их поведения на улице»</w:t>
      </w:r>
    </w:p>
    <w:p w:rsidR="00257114" w:rsidRPr="00B2216A" w:rsidRDefault="00257114" w:rsidP="00257114">
      <w:pPr>
        <w:rPr>
          <w:rFonts w:ascii="Times New Roman" w:hAnsi="Times New Roman" w:cs="Times New Roman"/>
          <w:sz w:val="48"/>
          <w:szCs w:val="48"/>
        </w:rPr>
      </w:pPr>
    </w:p>
    <w:p w:rsidR="00257114" w:rsidRPr="00B2216A" w:rsidRDefault="00257114" w:rsidP="00257114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417E6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128594" cy="3374967"/>
            <wp:effectExtent l="19050" t="0" r="0" b="0"/>
            <wp:docPr id="1" name="Рисунок 4" descr="http://www.newparlament.ru/files/media/media-16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wparlament.ru/files/media/media-16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03" cy="338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114" w:rsidRPr="00B2216A" w:rsidRDefault="00257114" w:rsidP="00257114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Уважаемые взрослые, многим из Вас, вместе с Вашими детьми, по пути в детский сад и обратно приходится переходить дорогу. Обычно этот путь проделывается детьми вместе с родителями</w:t>
      </w:r>
      <w:r>
        <w:rPr>
          <w:rFonts w:ascii="Times New Roman" w:hAnsi="Times New Roman"/>
          <w:sz w:val="24"/>
          <w:szCs w:val="24"/>
        </w:rPr>
        <w:t>. Ч</w:t>
      </w:r>
      <w:r w:rsidRPr="00B2216A">
        <w:rPr>
          <w:rFonts w:ascii="Times New Roman" w:hAnsi="Times New Roman"/>
          <w:sz w:val="24"/>
          <w:szCs w:val="24"/>
        </w:rPr>
        <w:t xml:space="preserve">асто </w:t>
      </w:r>
      <w:r>
        <w:rPr>
          <w:rFonts w:ascii="Times New Roman" w:hAnsi="Times New Roman"/>
          <w:sz w:val="24"/>
          <w:szCs w:val="24"/>
        </w:rPr>
        <w:t xml:space="preserve">бывает, что </w:t>
      </w:r>
      <w:r w:rsidRPr="00B2216A">
        <w:rPr>
          <w:rFonts w:ascii="Times New Roman" w:hAnsi="Times New Roman"/>
          <w:sz w:val="24"/>
          <w:szCs w:val="24"/>
        </w:rPr>
        <w:t>родители сами не соблюдают правила дорожного движения</w:t>
      </w:r>
      <w:r>
        <w:rPr>
          <w:rFonts w:ascii="Times New Roman" w:hAnsi="Times New Roman"/>
          <w:sz w:val="24"/>
          <w:szCs w:val="24"/>
        </w:rPr>
        <w:t>, показывая плохой пример своим детям.</w:t>
      </w:r>
      <w:r w:rsidRPr="00B2216A">
        <w:rPr>
          <w:rFonts w:ascii="Times New Roman" w:hAnsi="Times New Roman"/>
          <w:sz w:val="24"/>
          <w:szCs w:val="24"/>
        </w:rPr>
        <w:t xml:space="preserve"> Опасные ситуации на дороге возникают по нескольким причинам, самая главная из которых – большое количество машин на улицах. Первое правило безопасности – каждый человек должен соблюдать ПДД, а взрослые – первоисточник этих знаний для детей. Необходимо привить детям устойчивые навыки безопасного поведения в дорожной ситуации. Взрослым необходимо обучить ребёнка как действовать в сложных дорожных ситуациях.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57114" w:rsidRPr="00CD76EE" w:rsidRDefault="00257114" w:rsidP="00257114">
      <w:pPr>
        <w:spacing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CD76EE">
        <w:rPr>
          <w:rFonts w:ascii="Times New Roman" w:hAnsi="Times New Roman"/>
          <w:b/>
          <w:sz w:val="24"/>
          <w:szCs w:val="24"/>
        </w:rPr>
        <w:t>Наиболее частыми причинами аварий, особенно с участием детей, являются: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-переход проезжей части в месте, не предназначенном для этого или на запрещающий сигнал светофора;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-переход улицы непосредственно перед транспортом, который стоит или приближается;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-переход улицы, где она плохо просматривается в обе стороны;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-детские игры и шалости вблизи проезжей части или на ней;</w:t>
      </w:r>
    </w:p>
    <w:p w:rsidR="00257114" w:rsidRPr="00B2216A" w:rsidRDefault="00257114" w:rsidP="00257114">
      <w:pPr>
        <w:ind w:left="-567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-невнимательность во время перехода улицы.</w:t>
      </w:r>
    </w:p>
    <w:p w:rsidR="00257114" w:rsidRPr="00B2216A" w:rsidRDefault="00257114" w:rsidP="00257114">
      <w:pPr>
        <w:ind w:left="-567"/>
        <w:rPr>
          <w:rFonts w:ascii="Times New Roman" w:hAnsi="Times New Roman"/>
          <w:sz w:val="24"/>
          <w:szCs w:val="24"/>
        </w:rPr>
      </w:pPr>
    </w:p>
    <w:p w:rsidR="00257114" w:rsidRPr="00CD76EE" w:rsidRDefault="00257114" w:rsidP="00257114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CD76EE">
        <w:rPr>
          <w:rFonts w:ascii="Times New Roman" w:hAnsi="Times New Roman"/>
          <w:b/>
          <w:sz w:val="24"/>
          <w:szCs w:val="24"/>
        </w:rPr>
        <w:t>Следует помнить, что:</w:t>
      </w:r>
    </w:p>
    <w:p w:rsidR="00257114" w:rsidRPr="00CD76EE" w:rsidRDefault="00257114" w:rsidP="00257114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F6361">
        <w:rPr>
          <w:rFonts w:ascii="Times New Roman" w:hAnsi="Times New Roman"/>
          <w:b/>
          <w:sz w:val="24"/>
          <w:szCs w:val="24"/>
        </w:rPr>
        <w:t>1.Дети нарушают ПДД по примеру родителей</w:t>
      </w:r>
      <w:r w:rsidRPr="00B2216A">
        <w:rPr>
          <w:rFonts w:ascii="Times New Roman" w:hAnsi="Times New Roman"/>
          <w:sz w:val="24"/>
          <w:szCs w:val="24"/>
        </w:rPr>
        <w:t>: они чаще всего просто повторяют то, что делали Вы, родители, в подобных условиях.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Также, дети </w:t>
      </w:r>
      <w:r w:rsidRPr="00B2216A">
        <w:rPr>
          <w:rFonts w:ascii="Times New Roman" w:hAnsi="Times New Roman"/>
          <w:sz w:val="24"/>
          <w:szCs w:val="24"/>
        </w:rPr>
        <w:t>ориентируются преимущественно на общую обстановку и в меньшей мере руководствуются правилами.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 xml:space="preserve">Например, переход на красный сигнал светофора в значительной мере зависит от провоцирующего поведения одного из пешеходов. </w:t>
      </w:r>
    </w:p>
    <w:p w:rsidR="00257114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F6361">
        <w:rPr>
          <w:rFonts w:ascii="Times New Roman" w:hAnsi="Times New Roman"/>
          <w:b/>
          <w:sz w:val="24"/>
          <w:szCs w:val="24"/>
        </w:rPr>
        <w:t>2.Все физиологические системы детей находятся в стадии формирования</w:t>
      </w:r>
      <w:r w:rsidRPr="00B2216A">
        <w:rPr>
          <w:rFonts w:ascii="Times New Roman" w:hAnsi="Times New Roman"/>
          <w:sz w:val="24"/>
          <w:szCs w:val="24"/>
        </w:rPr>
        <w:t>, не достигли своего полного развития, еще подвижны и неустойчивы. Отсюда такая непредсказуемая реакция у детей</w:t>
      </w:r>
      <w:r>
        <w:rPr>
          <w:rFonts w:ascii="Times New Roman" w:hAnsi="Times New Roman"/>
          <w:sz w:val="24"/>
          <w:szCs w:val="24"/>
        </w:rPr>
        <w:t>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</w:t>
      </w:r>
      <w:r w:rsidRPr="00B2216A">
        <w:rPr>
          <w:rFonts w:ascii="Times New Roman" w:hAnsi="Times New Roman"/>
          <w:sz w:val="24"/>
          <w:szCs w:val="24"/>
        </w:rPr>
        <w:t>нок может ринуться вперед или изменить направление движения на 180 градусов, может совершить прыжок в сторону (чтобы не попасть в лужу) или встать посреди дороги (надеясь, что машина сама его объедет), может непроизвольно посмотреть в сторону по рассеянности.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>Внимание детей избирательно и направленно, преимущественно, на единичные объекты, оно концентрируется не на предметах, представляющих опасность, а на тех, которые в данный момент интересуют детей больше всего.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16A">
        <w:rPr>
          <w:rFonts w:ascii="Times New Roman" w:hAnsi="Times New Roman"/>
          <w:sz w:val="24"/>
          <w:szCs w:val="24"/>
        </w:rPr>
        <w:t>На детей большое влияние оказывают эмоции: радость, испуг, удивление, интерес к чему-то</w:t>
      </w:r>
      <w:r>
        <w:rPr>
          <w:rFonts w:ascii="Times New Roman" w:hAnsi="Times New Roman"/>
          <w:sz w:val="24"/>
          <w:szCs w:val="24"/>
        </w:rPr>
        <w:t xml:space="preserve">. Часто, </w:t>
      </w:r>
      <w:proofErr w:type="gramStart"/>
      <w:r>
        <w:rPr>
          <w:rFonts w:ascii="Times New Roman" w:hAnsi="Times New Roman"/>
          <w:sz w:val="24"/>
          <w:szCs w:val="24"/>
        </w:rPr>
        <w:t>возвращаясь</w:t>
      </w:r>
      <w:proofErr w:type="gramEnd"/>
      <w:r>
        <w:rPr>
          <w:rFonts w:ascii="Times New Roman" w:hAnsi="Times New Roman"/>
          <w:sz w:val="24"/>
          <w:szCs w:val="24"/>
        </w:rPr>
        <w:t xml:space="preserve"> домой, дети оживлённо рассказывают о происшедших событиях в садике или в школе, внимание их рассеивается. </w:t>
      </w:r>
      <w:r w:rsidRPr="00B2216A">
        <w:rPr>
          <w:rFonts w:ascii="Times New Roman" w:hAnsi="Times New Roman"/>
          <w:sz w:val="24"/>
          <w:szCs w:val="24"/>
        </w:rPr>
        <w:t>Дети дошкольного возраста часто еще не способны то</w:t>
      </w:r>
      <w:r>
        <w:rPr>
          <w:rFonts w:ascii="Times New Roman" w:hAnsi="Times New Roman"/>
          <w:sz w:val="24"/>
          <w:szCs w:val="24"/>
        </w:rPr>
        <w:t>чно определить источник звука, и</w:t>
      </w:r>
      <w:r w:rsidRPr="00B2216A">
        <w:rPr>
          <w:rFonts w:ascii="Times New Roman" w:hAnsi="Times New Roman"/>
          <w:sz w:val="24"/>
          <w:szCs w:val="24"/>
        </w:rPr>
        <w:t xml:space="preserve"> в рассеянном состоянии они могут </w:t>
      </w:r>
      <w:proofErr w:type="gramStart"/>
      <w:r w:rsidRPr="00B2216A">
        <w:rPr>
          <w:rFonts w:ascii="Times New Roman" w:hAnsi="Times New Roman"/>
          <w:sz w:val="24"/>
          <w:szCs w:val="24"/>
        </w:rPr>
        <w:t>не обратить внимание</w:t>
      </w:r>
      <w:proofErr w:type="gramEnd"/>
      <w:r w:rsidRPr="00B2216A">
        <w:rPr>
          <w:rFonts w:ascii="Times New Roman" w:hAnsi="Times New Roman"/>
          <w:sz w:val="24"/>
          <w:szCs w:val="24"/>
        </w:rPr>
        <w:t xml:space="preserve"> на звук приближающейся машины.</w:t>
      </w:r>
    </w:p>
    <w:p w:rsidR="00257114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Родителям, подходя к проезжей части важно акцентировать внимание ребёнка на соблюдении  правил безопасного поведения на дороге.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F636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16A">
        <w:rPr>
          <w:rFonts w:ascii="Times New Roman" w:hAnsi="Times New Roman"/>
          <w:sz w:val="24"/>
          <w:szCs w:val="24"/>
        </w:rPr>
        <w:t>Взрослые, подходя к проезжей части, издалека оценивают сложившуюся конкретную дорожную ситуацию. У детей, все наоборот: только подойдя к дороге или уже выйдя на нее, ребёнок начинает оценивать обстановку, если вообще о ней задумывается! Готовность к риску мальчикам свойственна в большей степени, чем девочкам, поэтому и в ДТП они попадают в 2 раза чаще.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361">
        <w:rPr>
          <w:rFonts w:ascii="Times New Roman" w:hAnsi="Times New Roman"/>
          <w:b/>
          <w:sz w:val="24"/>
          <w:szCs w:val="24"/>
        </w:rPr>
        <w:t>Дети с большим трудом могут дать правильную оценку увиденной дорожно-транспортной ситуации и не способны быстро принимать решения,</w:t>
      </w:r>
      <w:r w:rsidRPr="00B2216A">
        <w:rPr>
          <w:rFonts w:ascii="Times New Roman" w:hAnsi="Times New Roman"/>
          <w:sz w:val="24"/>
          <w:szCs w:val="24"/>
        </w:rPr>
        <w:t xml:space="preserve"> соизмерять скорость движения автомобиля с тем расстоянием, на котором этот автомобиль находится от него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B2216A">
        <w:rPr>
          <w:rFonts w:ascii="Times New Roman" w:hAnsi="Times New Roman"/>
          <w:sz w:val="24"/>
          <w:szCs w:val="24"/>
        </w:rPr>
        <w:t>Дети по-разному реагируют на размеры автомобиля: при приближении большого грузовика, даже если он движется с небольшой скоростью, ребенок реже рискнет пересекать проезжую часть, однако недооценивает опасность небольшой легковой машины, приближающейся на большой скорости.</w:t>
      </w:r>
    </w:p>
    <w:p w:rsidR="00257114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F6361">
        <w:rPr>
          <w:rFonts w:ascii="Times New Roman" w:hAnsi="Times New Roman"/>
          <w:b/>
          <w:sz w:val="24"/>
          <w:szCs w:val="24"/>
        </w:rPr>
        <w:t>4. Детям свойственно «туннельное зрение»,</w:t>
      </w:r>
      <w:r w:rsidRPr="00B2216A">
        <w:rPr>
          <w:rFonts w:ascii="Times New Roman" w:hAnsi="Times New Roman"/>
          <w:sz w:val="24"/>
          <w:szCs w:val="24"/>
        </w:rPr>
        <w:t xml:space="preserve"> при котором юный пешеход видит только то, на что направлен его взгляд.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16A">
        <w:rPr>
          <w:rFonts w:ascii="Times New Roman" w:hAnsi="Times New Roman"/>
          <w:sz w:val="24"/>
          <w:szCs w:val="24"/>
        </w:rPr>
        <w:t>Рост маленьких пешеходов – серьезное препятствие для обзора окружающей обстановки. Уровень глаз ребенка от 3-х лет на высоте около 90 см, в возрасте 6-ти лет – около 110 см, поэтому из-за стоящих транспортных средств ребенку не видно, что делается на дороге, в тоже время он сам не виден из-за машин водителям.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F6361">
        <w:rPr>
          <w:rFonts w:ascii="Times New Roman" w:hAnsi="Times New Roman"/>
          <w:b/>
          <w:sz w:val="24"/>
          <w:szCs w:val="24"/>
        </w:rPr>
        <w:t>5. В экстремальной ситуации</w:t>
      </w:r>
      <w:r w:rsidRPr="00B2216A">
        <w:rPr>
          <w:rFonts w:ascii="Times New Roman" w:hAnsi="Times New Roman"/>
          <w:sz w:val="24"/>
          <w:szCs w:val="24"/>
        </w:rPr>
        <w:t xml:space="preserve">, когда дети поставлены перед срочным выбором как </w:t>
      </w:r>
      <w:proofErr w:type="gramStart"/>
      <w:r w:rsidRPr="00B2216A">
        <w:rPr>
          <w:rFonts w:ascii="Times New Roman" w:hAnsi="Times New Roman"/>
          <w:sz w:val="24"/>
          <w:szCs w:val="24"/>
        </w:rPr>
        <w:t>поступить</w:t>
      </w:r>
      <w:proofErr w:type="gramEnd"/>
      <w:r w:rsidRPr="00B2216A">
        <w:rPr>
          <w:rFonts w:ascii="Times New Roman" w:hAnsi="Times New Roman"/>
          <w:sz w:val="24"/>
          <w:szCs w:val="24"/>
        </w:rPr>
        <w:t xml:space="preserve">, </w:t>
      </w:r>
      <w:r w:rsidRPr="002F6361">
        <w:rPr>
          <w:rFonts w:ascii="Times New Roman" w:hAnsi="Times New Roman"/>
          <w:b/>
          <w:sz w:val="24"/>
          <w:szCs w:val="24"/>
        </w:rPr>
        <w:t>они легко впадают в состояние безысходной опасности, незащищенности, они просто теряются.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hAnsi="Times New Roman"/>
          <w:sz w:val="24"/>
          <w:szCs w:val="24"/>
        </w:rPr>
        <w:t xml:space="preserve">Выходом из этой ситуации может быть система формирования у детей навыков безопасного поведения на проезжей части. 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57114" w:rsidRPr="008F38E6" w:rsidRDefault="00257114" w:rsidP="00257114">
      <w:pPr>
        <w:spacing w:line="240" w:lineRule="auto"/>
        <w:ind w:left="-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D76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Но что необходимо Вам выполнять, чтобы ребенок не попал в ДТП?</w:t>
      </w:r>
    </w:p>
    <w:p w:rsidR="00257114" w:rsidRPr="008F38E6" w:rsidRDefault="00257114" w:rsidP="00257114">
      <w:pPr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 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3-4 лет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лучше всего:</w:t>
      </w:r>
    </w:p>
    <w:p w:rsidR="00257114" w:rsidRPr="008F38E6" w:rsidRDefault="00257114" w:rsidP="00257114">
      <w:pPr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ребенка со средствами передвижения, характерными для нашей местности, их названием;</w:t>
      </w:r>
    </w:p>
    <w:p w:rsidR="00257114" w:rsidRPr="008F38E6" w:rsidRDefault="00257114" w:rsidP="00257114">
      <w:pPr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рассказать про части автомашины, грузовой машины;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объяснить, что существуют правила дорожного движения, где есть правила поведения на улице, правила поведения в общественном транспорте, а так же разные сигналы светофора.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помощи и поддержки можно почитать произведения С.Михалкова «Светофор», «Зайка-велосипедист», «Улица шумит» и посмотреть мультфильмы, где есть специальная тема: ПДД.</w:t>
      </w:r>
    </w:p>
    <w:p w:rsidR="00257114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возрасте 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4-5 лет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лучше всего: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ребенку знание (представление) об общественном транспорте, познакомить с грузовым транспортом;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знание об улице: проезжая часть, тротуар, перекрёсток, пешеходный переход, островок безопасности;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рассказать о том, какие дорожные знаки бывают: сигнал запрещён, пункт медпомощи, пункт питания, автозаправочная станция, пешеходный переход;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правилами дорожного движения: переход улицы пешеходом, поведение в общественном транспорте, о чём говорят знаки.</w:t>
      </w:r>
    </w:p>
    <w:p w:rsidR="00257114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помощи и поддержки можно почитать произведения Н. Носова «Автомобиль», </w:t>
      </w:r>
    </w:p>
    <w:p w:rsidR="00257114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Дорохова «Заборчик вдоль тротуара», показать разнообразные не сложные для восприятия видеоролики о правилах поведения на улице и об их 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114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 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5-6 лет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лучше всего:</w:t>
      </w:r>
      <w:r w:rsidRPr="00B22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ребенка с запрещающими и предписывающими знаками;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работу по изучению работы регулировщика;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 формирование у ребенка умения свободно ориентироваться на дороге;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закреплять правила поведения в общественном транспорте.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помощи и поддержки можно почитать произведения Н. Носова «Кирюша попадает в переплёт», показать разнообразные не сложные для восприятия видеоролики о правилах поведения на улице и об их нарушениях, организовать сюжетно-ролевые игры на тему правил поведения на улице («Мы идем в магазин»), в общественном транспорте («Мы едем, едем, едем») и на дороге в целом («Мы – машинки»).</w:t>
      </w:r>
      <w:proofErr w:type="gramEnd"/>
    </w:p>
    <w:p w:rsidR="00257114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 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6-7 лет</w:t>
      </w:r>
      <w:r w:rsidRPr="00B22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лучше всего: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ребенка соблюдать правила дорожного движения;</w:t>
      </w:r>
    </w:p>
    <w:p w:rsidR="00257114" w:rsidRPr="008F38E6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закреплять правила поведения на улице: ходить только по тротуарам и пешеходным дорожкам, придерживаясь правой стороны, правильно переходить улицу на переходах, не играть на проезжей части дороги.</w:t>
      </w:r>
    </w:p>
    <w:p w:rsidR="00257114" w:rsidRDefault="00257114" w:rsidP="00257114">
      <w:pPr>
        <w:shd w:val="clear" w:color="auto" w:fill="FFFFFF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помощи и поддержки можно почитать произведения Н. Носова «Автомобиль», Г. </w:t>
      </w:r>
      <w:proofErr w:type="spellStart"/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Юрмина</w:t>
      </w:r>
      <w:proofErr w:type="spellEnd"/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«Любопытный мышонок», Н. </w:t>
      </w:r>
      <w:proofErr w:type="spellStart"/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Кончаловской</w:t>
      </w:r>
      <w:proofErr w:type="spellEnd"/>
      <w:r w:rsidRPr="00B2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«Самокат», показать разнообразные видеоролики о правилах поведения на улице и об их нарушениях, организовывать сюжетно-ролевые игры на соответствующую тематику, а так же настольно-печатные игры по правилам дорожного движения.</w:t>
      </w:r>
    </w:p>
    <w:p w:rsidR="00257114" w:rsidRPr="00B2216A" w:rsidRDefault="00257114" w:rsidP="00257114">
      <w:pPr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57114" w:rsidRPr="00257114" w:rsidRDefault="00257114" w:rsidP="00257114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57114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257114" w:rsidRPr="00257114" w:rsidRDefault="00257114" w:rsidP="00257114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57114">
        <w:rPr>
          <w:rFonts w:ascii="Times New Roman" w:hAnsi="Times New Roman" w:cs="Times New Roman"/>
          <w:sz w:val="24"/>
          <w:szCs w:val="24"/>
        </w:rPr>
        <w:t>педагог – психолог</w:t>
      </w:r>
    </w:p>
    <w:p w:rsidR="001249D8" w:rsidRPr="00257114" w:rsidRDefault="00257114" w:rsidP="00257114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257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114">
        <w:rPr>
          <w:rFonts w:ascii="Times New Roman" w:hAnsi="Times New Roman" w:cs="Times New Roman"/>
          <w:sz w:val="24"/>
          <w:szCs w:val="24"/>
        </w:rPr>
        <w:t>Пимонова</w:t>
      </w:r>
      <w:proofErr w:type="spellEnd"/>
      <w:r w:rsidRPr="00257114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257114" w:rsidRDefault="00257114">
      <w:pPr>
        <w:ind w:left="-567"/>
        <w:jc w:val="right"/>
      </w:pPr>
    </w:p>
    <w:sectPr w:rsidR="00257114" w:rsidSect="0012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7114"/>
    <w:rsid w:val="001249D8"/>
    <w:rsid w:val="0025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1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2021-11-03T06:14:00Z</dcterms:created>
  <dcterms:modified xsi:type="dcterms:W3CDTF">2021-11-03T06:15:00Z</dcterms:modified>
</cp:coreProperties>
</file>