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19" w:rsidRPr="00D06A19" w:rsidRDefault="00D06A19" w:rsidP="00D06A19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6A19">
        <w:rPr>
          <w:rFonts w:ascii="Times New Roman" w:eastAsia="Times New Roman" w:hAnsi="Times New Roman" w:cs="Times New Roman"/>
          <w:b/>
          <w:sz w:val="28"/>
          <w:szCs w:val="28"/>
        </w:rPr>
        <w:t>Что такое сальмонеллёз?</w:t>
      </w:r>
    </w:p>
    <w:p w:rsidR="00D06A19" w:rsidRPr="00D06A19" w:rsidRDefault="00D06A19" w:rsidP="00D06A19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Сальмонеллёз - острая </w:t>
      </w: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>кишечная инфекция, передающаяся с пищей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. Возбудитель сальмонеллеза - большая группа сальмонелл, которые </w:t>
      </w: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>длительно сохраняются во внешней среде: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 в замороженном мясе — около 6 месяцев, на яичной скорлупе до 24 дней. При длительном хранении куриных яиц в холодильнике сальмонеллы могут проникать внутрь яиц через загрязненную скорлупу и размножаться. </w:t>
      </w: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>В молоке и мясных изделиях сальмонеллы способны не только сохраняться, но и размножаться, не изменяя внешнего вида и вкуса продуктов.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 Сальмонеллы хорошо переносят замораживание, высушивание, устойчивы к солению, копчению, маринадам. </w:t>
      </w: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 кипячении быстро разрушаются. </w:t>
      </w:r>
    </w:p>
    <w:tbl>
      <w:tblPr>
        <w:tblW w:w="0" w:type="auto"/>
        <w:tblLook w:val="01E0"/>
      </w:tblPr>
      <w:tblGrid>
        <w:gridCol w:w="3663"/>
        <w:gridCol w:w="5909"/>
      </w:tblGrid>
      <w:tr w:rsidR="00D06A19" w:rsidRPr="00D06A19" w:rsidTr="00D06A19">
        <w:tc>
          <w:tcPr>
            <w:tcW w:w="3708" w:type="dxa"/>
            <w:hideMark/>
          </w:tcPr>
          <w:p w:rsidR="00D06A19" w:rsidRPr="00D06A19" w:rsidRDefault="00D06A19" w:rsidP="00D06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A19">
              <w:rPr>
                <w:rFonts w:ascii="Arial" w:eastAsia="Times New Roman" w:hAnsi="Arial" w:cs="Arial"/>
                <w:noProof/>
                <w:sz w:val="19"/>
                <w:szCs w:val="19"/>
              </w:rPr>
              <w:drawing>
                <wp:inline distT="0" distB="0" distL="0" distR="0">
                  <wp:extent cx="1990725" cy="1447800"/>
                  <wp:effectExtent l="19050" t="0" r="9525" b="0"/>
                  <wp:docPr id="3" name="i-main-pic" descr="Картинка 229 из 2372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-main-pic" descr="Картинка 229 из 2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hideMark/>
          </w:tcPr>
          <w:p w:rsidR="00D06A19" w:rsidRPr="00D06A19" w:rsidRDefault="00D06A19" w:rsidP="00D06A19">
            <w:pPr>
              <w:spacing w:after="0" w:line="240" w:lineRule="auto"/>
              <w:ind w:firstLine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сальмонеллезах </w:t>
            </w:r>
            <w:r w:rsidRPr="00D0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источниками возбудителя инфекции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являются преимущественно сельскохозяйственные животные, птица, рогатый скот, свиньи, а также кошки, собаки. Сальмонеллы часто встречаются в яйцах домашней птицы - уток, кур.</w:t>
            </w:r>
          </w:p>
          <w:p w:rsidR="00D06A19" w:rsidRPr="00D06A19" w:rsidRDefault="00D06A19" w:rsidP="00D06A19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Заражение человека происходит</w:t>
            </w:r>
            <w:r w:rsidRPr="00D0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при недостаточной термической обработке пищевых продуктов и неправильном их хранении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06A19" w:rsidRPr="00D06A19" w:rsidRDefault="00D06A19" w:rsidP="00D0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Сальмонеллы, попав в продукты питания, быстро размножаются. Поэтому при приготовлении блюд из мяса млекопитающих, птиц, яиц и яичных продуктов, фляжного молока, изделий из фарша и мясных салатов надо особенно </w:t>
      </w: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>строго соблюдать технологические требования.</w:t>
      </w:r>
    </w:p>
    <w:p w:rsidR="00D06A19" w:rsidRPr="00D06A19" w:rsidRDefault="00D06A19" w:rsidP="00D0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Признаки болезни: </w:t>
      </w:r>
    </w:p>
    <w:p w:rsidR="00D06A19" w:rsidRPr="00D06A19" w:rsidRDefault="00D06A19" w:rsidP="00D0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>Болезнь развивается через 6-72 часа после попадания сальмонелл в организм.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 При этом появляется озноб, повышение температуры до 38-39</w:t>
      </w:r>
      <w:r w:rsidRPr="00D06A1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>С, слабость, боли в животе, тошнота и рвота. Стул жидкий, водянистый, пенистый, зеленоватого цвета от 5 до 10 раз в сутки.</w:t>
      </w:r>
    </w:p>
    <w:p w:rsidR="00D06A19" w:rsidRPr="00D06A19" w:rsidRDefault="00D06A19" w:rsidP="00D0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При первых признаках болезни необходимо </w:t>
      </w:r>
      <w:r w:rsidRPr="00D06A1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срочно вызвать врача. Не занимайтесь самолечением это опасно! </w:t>
      </w:r>
    </w:p>
    <w:p w:rsidR="00D06A19" w:rsidRPr="00D06A19" w:rsidRDefault="00D06A19" w:rsidP="00D0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Times New Roman" w:hAnsi="Times New Roman" w:cs="Times New Roman"/>
          <w:b/>
          <w:sz w:val="24"/>
          <w:szCs w:val="24"/>
        </w:rPr>
        <w:t xml:space="preserve">Как защитить себя и свою семью от сальмонеллеза? </w:t>
      </w:r>
    </w:p>
    <w:p w:rsidR="00D06A19" w:rsidRPr="00D06A19" w:rsidRDefault="00D06A19" w:rsidP="00D06A1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Symbol" w:hAnsi="Times New Roman" w:cs="Symbol"/>
          <w:sz w:val="24"/>
          <w:szCs w:val="24"/>
        </w:rPr>
        <w:t xml:space="preserve">- 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>не покупайте мясо, птицу, яйца, молоко в местах несанкционированной торговли у случайных лиц;</w:t>
      </w:r>
    </w:p>
    <w:p w:rsidR="00D06A19" w:rsidRPr="00D06A19" w:rsidRDefault="00D06A19" w:rsidP="00D06A19">
      <w:pPr>
        <w:tabs>
          <w:tab w:val="num" w:pos="360"/>
        </w:tabs>
        <w:spacing w:after="0" w:line="240" w:lineRule="auto"/>
        <w:jc w:val="both"/>
        <w:rPr>
          <w:rFonts w:ascii="Times New Roman" w:eastAsia="Symbol" w:hAnsi="Times New Roman" w:cs="Symbol"/>
          <w:sz w:val="24"/>
          <w:szCs w:val="24"/>
        </w:rPr>
      </w:pPr>
      <w:r w:rsidRPr="00D06A19">
        <w:rPr>
          <w:rFonts w:ascii="Times New Roman" w:eastAsia="Symbol" w:hAnsi="Times New Roman" w:cs="Symbol"/>
          <w:sz w:val="24"/>
          <w:szCs w:val="24"/>
        </w:rPr>
        <w:t xml:space="preserve">- 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при малейшем сомнении требуйте у продавца документы, подтверждающие качество и безопасность продукции </w:t>
      </w:r>
    </w:p>
    <w:p w:rsidR="00D06A19" w:rsidRPr="00D06A19" w:rsidRDefault="00D06A19" w:rsidP="00D06A1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Symbol" w:hAnsi="Times New Roman" w:cs="Symbol"/>
          <w:sz w:val="24"/>
          <w:szCs w:val="24"/>
        </w:rPr>
        <w:t xml:space="preserve">- </w:t>
      </w:r>
      <w:r w:rsidRPr="00D06A19">
        <w:rPr>
          <w:rFonts w:ascii="Times New Roman" w:eastAsia="Symbol" w:hAnsi="Times New Roman" w:cs="Times New Roman"/>
          <w:sz w:val="14"/>
          <w:szCs w:val="14"/>
        </w:rPr>
        <w:t xml:space="preserve"> 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>не используйте в пищу яйца с загрязненной скорлупой, с насечкой, утиные и гусиные яйца;</w:t>
      </w:r>
    </w:p>
    <w:p w:rsidR="00D06A19" w:rsidRPr="00D06A19" w:rsidRDefault="00D06A19" w:rsidP="00D06A19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Symbol" w:hAnsi="Times New Roman" w:cs="Symbol"/>
          <w:sz w:val="24"/>
          <w:szCs w:val="24"/>
        </w:rPr>
        <w:t xml:space="preserve">- </w:t>
      </w:r>
      <w:r w:rsidRPr="00D06A19">
        <w:rPr>
          <w:rFonts w:ascii="Times New Roman" w:eastAsia="Symbol" w:hAnsi="Times New Roman" w:cs="Times New Roman"/>
          <w:sz w:val="14"/>
          <w:szCs w:val="14"/>
        </w:rPr>
        <w:t xml:space="preserve"> 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>не употребляйте в пищу сырые яйца;</w:t>
      </w:r>
    </w:p>
    <w:p w:rsidR="00D06A19" w:rsidRPr="00D06A19" w:rsidRDefault="00D06A19" w:rsidP="00D06A19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Symbol" w:hAnsi="Times New Roman" w:cs="Symbol"/>
          <w:sz w:val="24"/>
          <w:szCs w:val="24"/>
        </w:rPr>
        <w:t xml:space="preserve">- </w:t>
      </w:r>
      <w:r w:rsidRPr="00D06A19">
        <w:rPr>
          <w:rFonts w:ascii="Times New Roman" w:eastAsia="Symbol" w:hAnsi="Times New Roman" w:cs="Times New Roman"/>
          <w:sz w:val="14"/>
          <w:szCs w:val="14"/>
        </w:rPr>
        <w:t xml:space="preserve"> 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 xml:space="preserve">строго соблюдать правильную технологию приготовления и условия хранения продуктов </w:t>
      </w:r>
      <w:r w:rsidRPr="00D06A19">
        <w:rPr>
          <w:rFonts w:ascii="Symbol" w:eastAsia="Symbol" w:hAnsi="Symbol" w:cs="Symbol"/>
          <w:sz w:val="24"/>
          <w:szCs w:val="24"/>
        </w:rPr>
        <w:t></w:t>
      </w:r>
      <w:r w:rsidRPr="00D06A19">
        <w:rPr>
          <w:rFonts w:ascii="Times New Roman" w:eastAsia="Symbol" w:hAnsi="Times New Roman" w:cs="Times New Roman"/>
          <w:sz w:val="14"/>
          <w:szCs w:val="14"/>
        </w:rPr>
        <w:t xml:space="preserve">       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>приобретенное фляжное молоко надо обязательно кипятить 5-6 минут;</w:t>
      </w:r>
    </w:p>
    <w:tbl>
      <w:tblPr>
        <w:tblW w:w="10621" w:type="dxa"/>
        <w:tblInd w:w="-606" w:type="dxa"/>
        <w:tblLook w:val="01E0"/>
      </w:tblPr>
      <w:tblGrid>
        <w:gridCol w:w="7465"/>
        <w:gridCol w:w="3156"/>
      </w:tblGrid>
      <w:tr w:rsidR="00D06A19" w:rsidRPr="00D06A19" w:rsidTr="00D06A19">
        <w:tc>
          <w:tcPr>
            <w:tcW w:w="7465" w:type="dxa"/>
          </w:tcPr>
          <w:p w:rsidR="00D06A19" w:rsidRPr="00D06A19" w:rsidRDefault="00D06A19" w:rsidP="00D06A19">
            <w:pPr>
              <w:tabs>
                <w:tab w:val="num" w:pos="720"/>
              </w:tabs>
              <w:spacing w:after="0" w:line="240" w:lineRule="auto"/>
              <w:ind w:firstLine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A19">
              <w:rPr>
                <w:rFonts w:ascii="Times New Roman" w:eastAsia="Symbol" w:hAnsi="Times New Roman" w:cs="Symbol"/>
                <w:sz w:val="24"/>
                <w:szCs w:val="24"/>
              </w:rPr>
              <w:t xml:space="preserve">- </w:t>
            </w:r>
            <w:r w:rsidRPr="00D06A19">
              <w:rPr>
                <w:rFonts w:ascii="Times New Roman" w:eastAsia="Symbol" w:hAnsi="Times New Roman" w:cs="Times New Roman"/>
                <w:sz w:val="14"/>
                <w:szCs w:val="14"/>
              </w:rPr>
              <w:t xml:space="preserve"> 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>мясо или птицу надо тщательно проваривать или прожаривать, готовность блюда из мяса или птицы определяется выделением бесцветного сока в месте прокола и серым цветом на разрезе продукта, а также температурой в толще продукта не ниже 90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>С в течени</w:t>
            </w:r>
            <w:proofErr w:type="gramStart"/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минут;</w:t>
            </w:r>
          </w:p>
          <w:p w:rsidR="00D06A19" w:rsidRPr="00D06A19" w:rsidRDefault="00D06A19" w:rsidP="00D06A19">
            <w:pPr>
              <w:tabs>
                <w:tab w:val="num" w:pos="720"/>
              </w:tabs>
              <w:spacing w:after="0" w:line="240" w:lineRule="auto"/>
              <w:ind w:firstLine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A19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D06A19">
              <w:rPr>
                <w:rFonts w:ascii="Times New Roman" w:eastAsia="Symbol" w:hAnsi="Times New Roman" w:cs="Times New Roman"/>
                <w:sz w:val="14"/>
                <w:szCs w:val="14"/>
              </w:rPr>
              <w:t xml:space="preserve">       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салаты, винегреты в </w:t>
            </w:r>
            <w:proofErr w:type="spellStart"/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незаправленном</w:t>
            </w:r>
            <w:proofErr w:type="spellEnd"/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 храните при температуре +4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+6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D06A19">
              <w:rPr>
                <w:rFonts w:ascii="Times New Roman" w:eastAsia="Times New Roman" w:hAnsi="Times New Roman" w:cs="Times New Roman"/>
                <w:sz w:val="24"/>
                <w:szCs w:val="24"/>
              </w:rPr>
              <w:t>С не более 6 часов. Заправлять их следует перед употреблением</w:t>
            </w:r>
          </w:p>
          <w:p w:rsidR="00D06A19" w:rsidRPr="00D06A19" w:rsidRDefault="00D06A19" w:rsidP="00D06A19">
            <w:pPr>
              <w:tabs>
                <w:tab w:val="num" w:pos="720"/>
              </w:tabs>
              <w:spacing w:after="0" w:line="240" w:lineRule="auto"/>
              <w:ind w:firstLine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hideMark/>
          </w:tcPr>
          <w:p w:rsidR="00D06A19" w:rsidRPr="00D06A19" w:rsidRDefault="00D06A19" w:rsidP="00D06A19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eastAsia="Symbol" w:hAnsi="Times New Roman" w:cs="Symbol"/>
                <w:sz w:val="24"/>
                <w:szCs w:val="24"/>
              </w:rPr>
            </w:pPr>
            <w:r w:rsidRPr="00D06A19">
              <w:rPr>
                <w:rFonts w:ascii="Arial" w:eastAsia="Times New Roman" w:hAnsi="Arial" w:cs="Arial"/>
                <w:noProof/>
                <w:sz w:val="19"/>
                <w:szCs w:val="19"/>
              </w:rPr>
              <w:drawing>
                <wp:inline distT="0" distB="0" distL="0" distR="0">
                  <wp:extent cx="1847850" cy="1514475"/>
                  <wp:effectExtent l="19050" t="0" r="0" b="0"/>
                  <wp:docPr id="4" name="Рисунок 4" descr="http://www.gotovim.ru/pics/sbs/kurizimb/rec.jpg">
                    <a:hlinkClick xmlns:a="http://schemas.openxmlformats.org/drawingml/2006/main" r:id="rId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otovim.ru/pics/sbs/kurizimb/re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6A19" w:rsidRPr="00D06A19" w:rsidRDefault="00D06A19" w:rsidP="00D06A19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6A19">
        <w:rPr>
          <w:rFonts w:ascii="Times New Roman" w:eastAsia="Symbol" w:hAnsi="Times New Roman" w:cs="Symbol"/>
          <w:sz w:val="24"/>
          <w:szCs w:val="24"/>
        </w:rPr>
        <w:t xml:space="preserve">- </w:t>
      </w:r>
      <w:r w:rsidRPr="00D06A19">
        <w:rPr>
          <w:rFonts w:ascii="Times New Roman" w:eastAsia="Symbol" w:hAnsi="Times New Roman" w:cs="Times New Roman"/>
          <w:sz w:val="14"/>
          <w:szCs w:val="14"/>
        </w:rPr>
        <w:t xml:space="preserve"> </w:t>
      </w:r>
      <w:r w:rsidRPr="00D06A19">
        <w:rPr>
          <w:rFonts w:ascii="Times New Roman" w:eastAsia="Times New Roman" w:hAnsi="Times New Roman" w:cs="Times New Roman"/>
          <w:sz w:val="24"/>
          <w:szCs w:val="24"/>
        </w:rPr>
        <w:t>храните сырые продукты и полуфабрикаты отдельно от готовых пищевых продуктов, то есть тех, которые не подвергаются тепловой обработке, соблюдайте сроки и температуру хранения продуктов.</w:t>
      </w:r>
    </w:p>
    <w:p w:rsidR="00D06A19" w:rsidRPr="00D06A19" w:rsidRDefault="00D06A19" w:rsidP="00D06A19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3B1F" w:rsidRDefault="00D06A19" w:rsidP="00D06A19">
      <w:pPr>
        <w:spacing w:after="0" w:line="240" w:lineRule="auto"/>
        <w:ind w:firstLine="405"/>
        <w:jc w:val="both"/>
      </w:pPr>
      <w:r w:rsidRPr="00D06A19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Соблюдайте эти простые правила и будьте здоровы. </w:t>
      </w:r>
    </w:p>
    <w:sectPr w:rsidR="000C3B1F" w:rsidSect="00D06A19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A19"/>
    <w:rsid w:val="000C3B1F"/>
    <w:rsid w:val="00D0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www.gotovim.ru/pics/sbs/kurizimb/rec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images02.olx.ru/ui/2/42/30/43094230_1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images02.olx.ru/ui/2/42/30/43094230_1.jpg" TargetMode="External"/><Relationship Id="rId9" Type="http://schemas.openxmlformats.org/officeDocument/2006/relationships/image" Target="http://www.gotovim.ru/pics/sbs/kurizimb/rec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2402</Characters>
  <Application>Microsoft Office Word</Application>
  <DocSecurity>0</DocSecurity>
  <Lines>20</Lines>
  <Paragraphs>5</Paragraphs>
  <ScaleCrop>false</ScaleCrop>
  <Company>1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Тарасян</dc:creator>
  <cp:keywords/>
  <dc:description/>
  <cp:lastModifiedBy>Тарасян</cp:lastModifiedBy>
  <cp:revision>2</cp:revision>
  <dcterms:created xsi:type="dcterms:W3CDTF">2015-05-20T10:43:00Z</dcterms:created>
  <dcterms:modified xsi:type="dcterms:W3CDTF">2015-05-20T10:43:00Z</dcterms:modified>
</cp:coreProperties>
</file>